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25_NAT_094 VOB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14.07.2026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Rahmenvertrag Maler- und Lackierarbeiten Los 1 Sankt Augustin, Hennef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Maler- und Lackierarbeiten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